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：</w:t>
      </w:r>
    </w:p>
    <w:p>
      <w:pPr>
        <w:pStyle w:val="10"/>
        <w:spacing w:line="640" w:lineRule="exact"/>
        <w:rPr>
          <w:rFonts w:hint="default" w:ascii="仿宋_GB2312" w:eastAsia="仿宋_GB2312"/>
          <w:spacing w:val="-10"/>
          <w:sz w:val="31"/>
          <w:szCs w:val="31"/>
        </w:rPr>
      </w:pPr>
    </w:p>
    <w:tbl>
      <w:tblPr>
        <w:tblStyle w:val="4"/>
        <w:tblW w:w="10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976"/>
        <w:gridCol w:w="299"/>
        <w:gridCol w:w="1110"/>
        <w:gridCol w:w="34"/>
        <w:gridCol w:w="305"/>
        <w:gridCol w:w="1094"/>
        <w:gridCol w:w="44"/>
        <w:gridCol w:w="1443"/>
        <w:gridCol w:w="143"/>
        <w:gridCol w:w="550"/>
        <w:gridCol w:w="486"/>
        <w:gridCol w:w="265"/>
        <w:gridCol w:w="1441"/>
        <w:gridCol w:w="11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10611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专项资金申报系统企业信息标准化表格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10611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7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中国大陆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香港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台湾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日本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美国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韩国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其他（请填写）_</w:t>
            </w:r>
            <w:r>
              <w:rPr>
                <w:rFonts w:ascii="宋体" w:hAnsi="宋体"/>
                <w:kern w:val="0"/>
                <w:sz w:val="20"/>
                <w:szCs w:val="20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7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pStyle w:val="9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</w:t>
            </w:r>
            <w:r>
              <w:rPr>
                <w:sz w:val="20"/>
              </w:rPr>
              <w:t>全</w:t>
            </w:r>
            <w:r>
              <w:rPr>
                <w:rFonts w:hint="default"/>
                <w:sz w:val="20"/>
              </w:rPr>
              <w:t>称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pStyle w:val="9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pStyle w:val="9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372" w:type="dxa"/>
            <w:gridSpan w:val="7"/>
            <w:vAlign w:val="center"/>
          </w:tcPr>
          <w:p>
            <w:pPr>
              <w:pStyle w:val="9"/>
              <w:rPr>
                <w:rFonts w:hint="default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10611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中类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67" w:hRule="atLeast"/>
          <w:jc w:val="center"/>
        </w:trPr>
        <w:tc>
          <w:tcPr>
            <w:tcW w:w="24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94" w:hRule="atLeast"/>
          <w:jc w:val="center"/>
        </w:trPr>
        <w:tc>
          <w:tcPr>
            <w:tcW w:w="10611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三、经营情况（万元，精确到小数点后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位数）(规上企业从统计报表中导入，不需填写；规下企业需要填写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94" w:hRule="atLeast"/>
          <w:jc w:val="center"/>
        </w:trPr>
        <w:tc>
          <w:tcPr>
            <w:tcW w:w="10611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65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8年度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9年度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020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419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411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411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59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*营业收入（2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年度之前请填主营业务收入）（万元）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59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53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47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9" w:type="dxa"/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6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 w:eastAsia="黑体"/>
                <w:b/>
                <w:sz w:val="28"/>
                <w:szCs w:val="30"/>
              </w:rPr>
              <w:t>项目责任承诺书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106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ind w:firstLine="420" w:firstLineChars="200"/>
              <w:jc w:val="left"/>
              <w:rPr>
                <w:rFonts w:hint="default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>
            <w:pPr>
              <w:pStyle w:val="9"/>
              <w:spacing w:line="400" w:lineRule="exact"/>
              <w:ind w:firstLine="420" w:firstLineChars="200"/>
              <w:jc w:val="left"/>
              <w:rPr>
                <w:rFonts w:hint="default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公司获资助后，切实加强对专项资金的使用管理，严格执行财务规章制度和会计核算办法。</w:t>
            </w:r>
          </w:p>
          <w:p>
            <w:pPr>
              <w:pStyle w:val="9"/>
              <w:spacing w:line="400" w:lineRule="exact"/>
              <w:ind w:firstLine="420" w:firstLineChars="200"/>
              <w:jc w:val="left"/>
              <w:rPr>
                <w:rFonts w:hint="default"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主动配合项目跟踪、检查、评价工作，自觉接受财政、审计、监察部门的监督检查。 </w:t>
            </w:r>
          </w:p>
          <w:p>
            <w:pPr>
              <w:pStyle w:val="9"/>
              <w:spacing w:line="280" w:lineRule="exact"/>
              <w:ind w:firstLine="4086" w:firstLineChars="1946"/>
              <w:rPr>
                <w:rFonts w:hint="default" w:hAnsi="黑体" w:eastAsia="黑体"/>
                <w:szCs w:val="21"/>
              </w:rPr>
            </w:pPr>
          </w:p>
          <w:p>
            <w:pPr>
              <w:pStyle w:val="9"/>
              <w:spacing w:line="280" w:lineRule="exact"/>
              <w:ind w:firstLine="4086" w:firstLineChars="1946"/>
              <w:rPr>
                <w:rFonts w:hint="default" w:eastAsia="黑体"/>
                <w:szCs w:val="21"/>
              </w:rPr>
            </w:pPr>
            <w:r>
              <w:rPr>
                <w:rFonts w:hint="default" w:hAnsi="黑体" w:eastAsia="黑体"/>
                <w:szCs w:val="21"/>
              </w:rPr>
              <w:t>法定代表人（签章）：</w:t>
            </w:r>
          </w:p>
          <w:p>
            <w:pPr>
              <w:pStyle w:val="9"/>
              <w:spacing w:line="280" w:lineRule="exact"/>
              <w:ind w:firstLine="4086" w:firstLineChars="1946"/>
              <w:rPr>
                <w:rFonts w:hint="default" w:hAnsi="黑体" w:eastAsia="黑体"/>
                <w:szCs w:val="21"/>
              </w:rPr>
            </w:pPr>
          </w:p>
          <w:p>
            <w:pPr>
              <w:pStyle w:val="9"/>
              <w:spacing w:line="280" w:lineRule="exact"/>
              <w:ind w:firstLine="4086" w:firstLineChars="1946"/>
              <w:rPr>
                <w:rFonts w:hint="default" w:eastAsia="黑体"/>
                <w:szCs w:val="21"/>
              </w:rPr>
            </w:pPr>
            <w:r>
              <w:rPr>
                <w:rFonts w:hint="default" w:hAnsi="黑体" w:eastAsia="黑体"/>
                <w:szCs w:val="21"/>
              </w:rPr>
              <w:t>企业名称（盖章）</w:t>
            </w:r>
          </w:p>
          <w:p>
            <w:pPr>
              <w:widowControl/>
              <w:spacing w:line="320" w:lineRule="exact"/>
              <w:jc w:val="left"/>
              <w:rPr>
                <w:u w:val="single"/>
              </w:rPr>
            </w:pPr>
            <w:r>
              <w:rPr>
                <w:rFonts w:eastAsia="黑体"/>
                <w:szCs w:val="21"/>
              </w:rPr>
              <w:t xml:space="preserve">                                                    </w:t>
            </w:r>
            <w:r>
              <w:rPr>
                <w:rFonts w:hAnsi="黑体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日</w:t>
            </w:r>
          </w:p>
        </w:tc>
      </w:tr>
    </w:tbl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</w:p>
  <w:p>
    <w:pPr>
      <w:pStyle w:val="2"/>
      <w:ind w:right="360" w:firstLine="360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0B"/>
    <w:rsid w:val="000203BB"/>
    <w:rsid w:val="00030F6B"/>
    <w:rsid w:val="0008575E"/>
    <w:rsid w:val="000F0C61"/>
    <w:rsid w:val="001100AF"/>
    <w:rsid w:val="001135FA"/>
    <w:rsid w:val="001256C1"/>
    <w:rsid w:val="0016085D"/>
    <w:rsid w:val="001D056D"/>
    <w:rsid w:val="001F33DF"/>
    <w:rsid w:val="00261A5A"/>
    <w:rsid w:val="00267B0E"/>
    <w:rsid w:val="00285E3E"/>
    <w:rsid w:val="0029579B"/>
    <w:rsid w:val="002B5A48"/>
    <w:rsid w:val="003509E7"/>
    <w:rsid w:val="00365D90"/>
    <w:rsid w:val="003F60C7"/>
    <w:rsid w:val="00436805"/>
    <w:rsid w:val="00454E26"/>
    <w:rsid w:val="00471A27"/>
    <w:rsid w:val="004C1810"/>
    <w:rsid w:val="004F6BA8"/>
    <w:rsid w:val="00512C34"/>
    <w:rsid w:val="00544CEC"/>
    <w:rsid w:val="00547205"/>
    <w:rsid w:val="00555107"/>
    <w:rsid w:val="00576EA2"/>
    <w:rsid w:val="005B30E1"/>
    <w:rsid w:val="005D36BE"/>
    <w:rsid w:val="005D4019"/>
    <w:rsid w:val="005E004E"/>
    <w:rsid w:val="005E2BC5"/>
    <w:rsid w:val="005F7D49"/>
    <w:rsid w:val="00604E68"/>
    <w:rsid w:val="00610266"/>
    <w:rsid w:val="0065324E"/>
    <w:rsid w:val="00685078"/>
    <w:rsid w:val="00705880"/>
    <w:rsid w:val="007412F2"/>
    <w:rsid w:val="00757111"/>
    <w:rsid w:val="00770453"/>
    <w:rsid w:val="00773A24"/>
    <w:rsid w:val="007B32AE"/>
    <w:rsid w:val="007E6EB2"/>
    <w:rsid w:val="00825807"/>
    <w:rsid w:val="00832BE1"/>
    <w:rsid w:val="008962F9"/>
    <w:rsid w:val="008C4160"/>
    <w:rsid w:val="00921F0E"/>
    <w:rsid w:val="009752F4"/>
    <w:rsid w:val="009C7A63"/>
    <w:rsid w:val="00A16568"/>
    <w:rsid w:val="00A22391"/>
    <w:rsid w:val="00A903D9"/>
    <w:rsid w:val="00A94434"/>
    <w:rsid w:val="00AC48E3"/>
    <w:rsid w:val="00B345B5"/>
    <w:rsid w:val="00B36544"/>
    <w:rsid w:val="00B52BE6"/>
    <w:rsid w:val="00B549B2"/>
    <w:rsid w:val="00B8209F"/>
    <w:rsid w:val="00BB3999"/>
    <w:rsid w:val="00C035C4"/>
    <w:rsid w:val="00C82551"/>
    <w:rsid w:val="00D25778"/>
    <w:rsid w:val="00DD78C8"/>
    <w:rsid w:val="00E06155"/>
    <w:rsid w:val="00E46A78"/>
    <w:rsid w:val="00E54F1A"/>
    <w:rsid w:val="00E82C2D"/>
    <w:rsid w:val="00E9306E"/>
    <w:rsid w:val="00EE5E97"/>
    <w:rsid w:val="00F932DC"/>
    <w:rsid w:val="00F93909"/>
    <w:rsid w:val="00FA1390"/>
    <w:rsid w:val="00FC167E"/>
    <w:rsid w:val="00FD500B"/>
    <w:rsid w:val="39D5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0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东莞市人民政府专用版</Company>
  <Pages>8</Pages>
  <Words>401</Words>
  <Characters>2289</Characters>
  <Lines>19</Lines>
  <Paragraphs>5</Paragraphs>
  <TotalTime>314</TotalTime>
  <ScaleCrop>false</ScaleCrop>
  <LinksUpToDate>false</LinksUpToDate>
  <CharactersWithSpaces>2685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2020-12-10T02:39:00Z</dcterms:created>
  <dc:creator>买文韬</dc:creator>
  <cp:lastModifiedBy>Adeline</cp:lastModifiedBy>
  <dcterms:modified xsi:type="dcterms:W3CDTF">2021-01-22T01:36:05Z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